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576"/>
        <w:tblW w:w="16589" w:type="dxa"/>
        <w:tblLayout w:type="fixed"/>
        <w:tblLook w:val="04A0"/>
      </w:tblPr>
      <w:tblGrid>
        <w:gridCol w:w="948"/>
        <w:gridCol w:w="2826"/>
        <w:gridCol w:w="3117"/>
        <w:gridCol w:w="1276"/>
        <w:gridCol w:w="990"/>
        <w:gridCol w:w="287"/>
        <w:gridCol w:w="1152"/>
        <w:gridCol w:w="3120"/>
        <w:gridCol w:w="30"/>
        <w:gridCol w:w="1388"/>
        <w:gridCol w:w="30"/>
        <w:gridCol w:w="1324"/>
        <w:gridCol w:w="24"/>
        <w:gridCol w:w="40"/>
        <w:gridCol w:w="6"/>
        <w:gridCol w:w="31"/>
      </w:tblGrid>
      <w:tr w:rsidR="00EB5F57" w:rsidRPr="003D22A5" w:rsidTr="00EB5F57">
        <w:trPr>
          <w:gridAfter w:val="5"/>
          <w:wAfter w:w="1425" w:type="dxa"/>
          <w:trHeight w:val="702"/>
        </w:trPr>
        <w:tc>
          <w:tcPr>
            <w:tcW w:w="948" w:type="dxa"/>
            <w:vMerge w:val="restart"/>
          </w:tcPr>
          <w:p w:rsidR="007A07E2" w:rsidRPr="003D22A5" w:rsidRDefault="007A07E2" w:rsidP="00B7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2826" w:type="dxa"/>
            <w:vMerge w:val="restart"/>
          </w:tcPr>
          <w:p w:rsidR="00FD704F" w:rsidRPr="003D22A5" w:rsidRDefault="00FD704F" w:rsidP="00B7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7E2" w:rsidRPr="003D22A5" w:rsidRDefault="007A07E2" w:rsidP="00B7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Содержание  (разделы,</w:t>
            </w:r>
            <w:r w:rsidR="008C6FDA"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темы)</w:t>
            </w:r>
          </w:p>
        </w:tc>
        <w:tc>
          <w:tcPr>
            <w:tcW w:w="3117" w:type="dxa"/>
            <w:vMerge w:val="restart"/>
          </w:tcPr>
          <w:p w:rsidR="00FD704F" w:rsidRPr="003D22A5" w:rsidRDefault="00FD704F" w:rsidP="00B7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7A07E2" w:rsidRPr="003D22A5" w:rsidRDefault="00FD704F" w:rsidP="00B7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7A07E2"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УУД  </w:t>
            </w:r>
          </w:p>
        </w:tc>
        <w:tc>
          <w:tcPr>
            <w:tcW w:w="1276" w:type="dxa"/>
            <w:vMerge w:val="restart"/>
          </w:tcPr>
          <w:p w:rsidR="00FD704F" w:rsidRPr="003D22A5" w:rsidRDefault="00FD704F" w:rsidP="00B77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7E2" w:rsidRPr="003D22A5" w:rsidRDefault="008C6FDA" w:rsidP="00B7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7A07E2" w:rsidRPr="003D22A5">
              <w:rPr>
                <w:rFonts w:ascii="Times New Roman" w:hAnsi="Times New Roman" w:cs="Times New Roman"/>
                <w:sz w:val="24"/>
                <w:szCs w:val="24"/>
              </w:rPr>
              <w:t>-во часов</w:t>
            </w:r>
          </w:p>
        </w:tc>
        <w:tc>
          <w:tcPr>
            <w:tcW w:w="2429" w:type="dxa"/>
            <w:gridSpan w:val="3"/>
          </w:tcPr>
          <w:p w:rsidR="007A07E2" w:rsidRPr="003D22A5" w:rsidRDefault="007A07E2" w:rsidP="00B7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3150" w:type="dxa"/>
            <w:gridSpan w:val="2"/>
            <w:vMerge w:val="restart"/>
            <w:tcBorders>
              <w:right w:val="single" w:sz="4" w:space="0" w:color="auto"/>
            </w:tcBorders>
          </w:tcPr>
          <w:p w:rsidR="00FD704F" w:rsidRPr="003D22A5" w:rsidRDefault="00FD704F" w:rsidP="00B77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A36" w:rsidRDefault="00FD704F" w:rsidP="00B7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7A07E2" w:rsidRPr="003D22A5" w:rsidRDefault="007A07E2" w:rsidP="00B7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</w:tcBorders>
          </w:tcPr>
          <w:p w:rsidR="007A07E2" w:rsidRPr="003D22A5" w:rsidRDefault="00FD704F" w:rsidP="00B7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A07E2" w:rsidRPr="003D22A5"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</w:p>
          <w:p w:rsidR="007A07E2" w:rsidRPr="003D22A5" w:rsidRDefault="00FD704F" w:rsidP="00B7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A07E2" w:rsidRPr="003D22A5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  <w:vMerge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vMerge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  <w:vMerge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vMerge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9D5A36" w:rsidRDefault="00073B63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A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52" w:type="dxa"/>
          </w:tcPr>
          <w:p w:rsidR="00073B63" w:rsidRPr="009D5A36" w:rsidRDefault="00073B63" w:rsidP="009D5A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A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Вводный урок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2ч.</w:t>
            </w:r>
          </w:p>
        </w:tc>
        <w:tc>
          <w:tcPr>
            <w:tcW w:w="127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 w:val="restart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таблицы по правилам безопасной работы в кабинете технологии.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  <w:trHeight w:val="1920"/>
        </w:trPr>
        <w:tc>
          <w:tcPr>
            <w:tcW w:w="948" w:type="dxa"/>
            <w:tcBorders>
              <w:bottom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2826" w:type="dxa"/>
            <w:tcBorders>
              <w:bottom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Цель и задачи изучения предмета.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распорядка.</w:t>
            </w:r>
          </w:p>
        </w:tc>
        <w:tc>
          <w:tcPr>
            <w:tcW w:w="3117" w:type="dxa"/>
            <w:vMerge w:val="restart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Преобразовывать практическую задачу в познавательную. Формулировать свои затруднения. Определять объекты  и явления.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73B63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</w:tr>
      <w:tr w:rsidR="00EB5F57" w:rsidRPr="003D22A5" w:rsidTr="00EB5F57">
        <w:trPr>
          <w:gridAfter w:val="5"/>
          <w:wAfter w:w="1425" w:type="dxa"/>
          <w:trHeight w:val="1266"/>
        </w:trPr>
        <w:tc>
          <w:tcPr>
            <w:tcW w:w="948" w:type="dxa"/>
            <w:tcBorders>
              <w:top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826" w:type="dxa"/>
            <w:tcBorders>
              <w:top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труда 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- вводный инструктаж.</w:t>
            </w:r>
          </w:p>
        </w:tc>
        <w:tc>
          <w:tcPr>
            <w:tcW w:w="3117" w:type="dxa"/>
            <w:vMerge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73B63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pStyle w:val="a4"/>
              <w:ind w:left="394"/>
              <w:jc w:val="center"/>
            </w:pPr>
          </w:p>
        </w:tc>
        <w:tc>
          <w:tcPr>
            <w:tcW w:w="5943" w:type="dxa"/>
            <w:gridSpan w:val="2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творческой и опытнической деятельности.</w:t>
            </w: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2ч.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 w:val="restart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инструменты и материалы для работы, технологические карты.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  <w:trHeight w:val="70"/>
        </w:trPr>
        <w:tc>
          <w:tcPr>
            <w:tcW w:w="948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Понятие о творческой проектной деятельности.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Этапы проектирования.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действий. Ориентироваться в разнообразии способов решения задач. Формулировать собственную позицию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  <w:p w:rsidR="006356ED" w:rsidRPr="006356ED" w:rsidRDefault="006356ED" w:rsidP="00635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Default="006356ED" w:rsidP="00635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Default="006356ED" w:rsidP="00635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Default="006356ED" w:rsidP="00635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Default="006356ED" w:rsidP="00635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6356ED" w:rsidRDefault="006356ED" w:rsidP="00635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pStyle w:val="a4"/>
              <w:ind w:left="394"/>
            </w:pPr>
            <w:r w:rsidRPr="003D22A5">
              <w:lastRenderedPageBreak/>
              <w:t xml:space="preserve"> </w:t>
            </w:r>
          </w:p>
        </w:tc>
        <w:tc>
          <w:tcPr>
            <w:tcW w:w="5943" w:type="dxa"/>
            <w:gridSpan w:val="2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домашнего хозяйства</w:t>
            </w: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2ч.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pStyle w:val="6"/>
              <w:shd w:val="clear" w:color="auto" w:fill="auto"/>
              <w:spacing w:before="0" w:line="240" w:lineRule="auto"/>
              <w:ind w:right="2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Style w:val="3"/>
                <w:rFonts w:eastAsiaTheme="minorHAnsi"/>
                <w:sz w:val="24"/>
                <w:szCs w:val="24"/>
              </w:rPr>
              <w:t>Интерьер кухни, столовой.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Преобразовывать практическую задачу в  познавательную.</w:t>
            </w:r>
            <w:bookmarkStart w:id="0" w:name="_GoBack"/>
            <w:bookmarkEnd w:id="0"/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затруднения. Определять объекты  и явления.</w:t>
            </w: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инструменты и материалы для работы, технологические карты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§3, р/т задание№1</w:t>
            </w: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pStyle w:val="6"/>
              <w:shd w:val="clear" w:color="auto" w:fill="auto"/>
              <w:spacing w:before="0" w:line="240" w:lineRule="auto"/>
              <w:ind w:right="2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Style w:val="3"/>
                <w:rFonts w:eastAsiaTheme="minorHAnsi"/>
                <w:sz w:val="24"/>
                <w:szCs w:val="24"/>
              </w:rPr>
              <w:t>Планировка кухни с  помощью шаблонов.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Преобразовывать практическую задачу в познавательную. Формулировать свои затруднения. Определять объекты  и явления.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инструменты и материалы для работы, технологические карты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стр.18 ,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р/т задание№2</w:t>
            </w: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pStyle w:val="a4"/>
              <w:ind w:left="394"/>
            </w:pPr>
          </w:p>
        </w:tc>
        <w:tc>
          <w:tcPr>
            <w:tcW w:w="5943" w:type="dxa"/>
            <w:gridSpan w:val="2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Style w:val="3"/>
                <w:rFonts w:eastAsia="Calibri"/>
                <w:b/>
                <w:sz w:val="24"/>
                <w:szCs w:val="24"/>
              </w:rPr>
              <w:t>Электротехника</w:t>
            </w: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>1ч.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  <w:trHeight w:val="2208"/>
        </w:trPr>
        <w:tc>
          <w:tcPr>
            <w:tcW w:w="948" w:type="dxa"/>
          </w:tcPr>
          <w:p w:rsidR="00073B63" w:rsidRPr="003D22A5" w:rsidRDefault="00073B63" w:rsidP="009D5A36">
            <w:pPr>
              <w:pStyle w:val="a4"/>
              <w:ind w:left="394"/>
            </w:pPr>
            <w:r w:rsidRPr="003D22A5">
              <w:t>7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Бытовые электроприборы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инструкционные карты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§4, р/т задание№3</w:t>
            </w: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pStyle w:val="a4"/>
              <w:ind w:left="394"/>
            </w:pPr>
          </w:p>
        </w:tc>
        <w:tc>
          <w:tcPr>
            <w:tcW w:w="5943" w:type="dxa"/>
            <w:gridSpan w:val="2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творческой и опытнической деятельности</w:t>
            </w: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>5ч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pStyle w:val="a4"/>
              <w:ind w:left="394"/>
            </w:pPr>
            <w:r w:rsidRPr="003D22A5">
              <w:t>8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«Планирование кухни-столовой». Цель и задачи проекта.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Стр.24-28</w:t>
            </w: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Поисковый этап проекта.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FC5C36" w:rsidRDefault="00073B63" w:rsidP="009D5A36">
            <w:pPr>
              <w:rPr>
                <w:rFonts w:ascii="Times New Roman" w:hAnsi="Times New Roman" w:cs="Times New Roman"/>
              </w:rPr>
            </w:pPr>
            <w:r w:rsidRPr="00FC5C36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Технологический этап проекта.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C36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pStyle w:val="a4"/>
              <w:ind w:left="394"/>
              <w:jc w:val="both"/>
            </w:pPr>
          </w:p>
          <w:p w:rsidR="00073B63" w:rsidRPr="003D22A5" w:rsidRDefault="00073B63" w:rsidP="009D5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Аналитический этап проекта.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C36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C36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Кулинария </w:t>
            </w: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>14 ч.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073B63" w:rsidRPr="003D22A5" w:rsidRDefault="00073B63" w:rsidP="009D5A36">
            <w:r>
              <w:t xml:space="preserve">  </w:t>
            </w:r>
            <w:r w:rsidRPr="003D22A5">
              <w:t>13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Санитария и гигиена на кухне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§5, р/т задание№4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Физиология питания.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Преобразовать познавательную задачу в практическую. Осуществлять сбор информации. Формировать собственное мнение</w:t>
            </w: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таблицы по правилам безопасной работы при кулинарной работе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§6, р/т задание№5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Style w:val="3"/>
                <w:rFonts w:eastAsia="Calibri"/>
                <w:sz w:val="24"/>
                <w:szCs w:val="24"/>
              </w:rPr>
            </w:pPr>
            <w:r>
              <w:rPr>
                <w:rStyle w:val="3"/>
                <w:rFonts w:eastAsia="Calibri"/>
                <w:sz w:val="24"/>
                <w:szCs w:val="24"/>
              </w:rPr>
              <w:t>Технология приготовления бутербродов.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Самооценка на основе критериев успешной деятельности (л)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Контроль в форме сравнения (р)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Инициатива, поиск (к)</w:t>
            </w: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таблицы по правилам безопасной работы при кулинарной работе, таблица «Пищевые вещества»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§7, р/т задание№6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Виды горячих напитков.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§8, р/т задание№7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r w:rsidRPr="003D22A5">
              <w:t>17</w:t>
            </w:r>
          </w:p>
        </w:tc>
        <w:tc>
          <w:tcPr>
            <w:tcW w:w="2826" w:type="dxa"/>
          </w:tcPr>
          <w:p w:rsidR="00073B63" w:rsidRPr="00A830A0" w:rsidRDefault="00073B63" w:rsidP="009D5A36">
            <w:pPr>
              <w:rPr>
                <w:rStyle w:val="3"/>
                <w:rFonts w:eastAsia="Calibri"/>
                <w:sz w:val="24"/>
                <w:szCs w:val="24"/>
              </w:rPr>
            </w:pPr>
            <w:r w:rsidRPr="00A830A0">
              <w:rPr>
                <w:rStyle w:val="3"/>
                <w:rFonts w:eastAsia="Calibri"/>
                <w:sz w:val="24"/>
                <w:szCs w:val="24"/>
              </w:rPr>
              <w:t>Блюда из круп, бобовых и макаронных изделий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A830A0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0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A830A0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§9,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р/т задание№8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r>
              <w:t>18</w:t>
            </w:r>
          </w:p>
        </w:tc>
        <w:tc>
          <w:tcPr>
            <w:tcW w:w="2826" w:type="dxa"/>
          </w:tcPr>
          <w:p w:rsidR="00073B63" w:rsidRPr="00A830A0" w:rsidRDefault="00073B63" w:rsidP="009D5A36">
            <w:pPr>
              <w:rPr>
                <w:rStyle w:val="3"/>
                <w:rFonts w:eastAsia="Calibri"/>
                <w:sz w:val="24"/>
                <w:szCs w:val="24"/>
              </w:rPr>
            </w:pPr>
            <w:r w:rsidRPr="00A830A0">
              <w:rPr>
                <w:rStyle w:val="4"/>
                <w:rFonts w:eastAsiaTheme="minorHAnsi"/>
                <w:sz w:val="24"/>
                <w:szCs w:val="24"/>
              </w:rPr>
              <w:t>Блюда из овощей и фруктов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A830A0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0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§9, р/т задание№8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r>
              <w:t>19</w:t>
            </w:r>
          </w:p>
        </w:tc>
        <w:tc>
          <w:tcPr>
            <w:tcW w:w="2826" w:type="dxa"/>
          </w:tcPr>
          <w:p w:rsidR="00073B63" w:rsidRPr="00A830A0" w:rsidRDefault="00073B63" w:rsidP="009D5A36">
            <w:pPr>
              <w:rPr>
                <w:rStyle w:val="3"/>
                <w:rFonts w:eastAsia="Calibri"/>
                <w:sz w:val="24"/>
                <w:szCs w:val="24"/>
              </w:rPr>
            </w:pPr>
            <w:r w:rsidRPr="00A830A0">
              <w:rPr>
                <w:rStyle w:val="3"/>
                <w:rFonts w:eastAsia="Calibri"/>
                <w:sz w:val="24"/>
                <w:szCs w:val="24"/>
              </w:rPr>
              <w:t>Общие правила механической и кулинарной обработки овощей.</w:t>
            </w:r>
          </w:p>
        </w:tc>
        <w:tc>
          <w:tcPr>
            <w:tcW w:w="3117" w:type="dxa"/>
          </w:tcPr>
          <w:p w:rsidR="00073B63" w:rsidRPr="00A830A0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Предвосхищать результат. Использовать общие приемы  решения задачи. Формировать собственную позицию.</w:t>
            </w:r>
          </w:p>
        </w:tc>
        <w:tc>
          <w:tcPr>
            <w:tcW w:w="1276" w:type="dxa"/>
          </w:tcPr>
          <w:p w:rsidR="00073B63" w:rsidRPr="00A830A0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0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§10, 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р/т задание№9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rPr>
                <w:rStyle w:val="3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Технология приготовления салата из сырых овощей </w:t>
            </w: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lastRenderedPageBreak/>
              <w:t>(фруктов).</w:t>
            </w:r>
          </w:p>
        </w:tc>
        <w:tc>
          <w:tcPr>
            <w:tcW w:w="3117" w:type="dxa"/>
            <w:vMerge w:val="restart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Стабилизировать эмоциональное состояние. Рассуждать о значении 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 питания в жизни человека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вопросы.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проектор; инструкционные карты; 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таблицы по правилам безопасной работы.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§11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autoSpaceDE w:val="0"/>
              <w:autoSpaceDN w:val="0"/>
              <w:adjustRightInd w:val="0"/>
              <w:rPr>
                <w:rStyle w:val="3"/>
                <w:rFonts w:eastAsia="Calibri"/>
                <w:sz w:val="24"/>
                <w:szCs w:val="24"/>
              </w:rPr>
            </w:pPr>
            <w:r>
              <w:rPr>
                <w:rStyle w:val="3"/>
                <w:rFonts w:eastAsia="Calibri"/>
                <w:sz w:val="24"/>
                <w:szCs w:val="24"/>
              </w:rPr>
              <w:t>Технология приготовления салатов и винегретов из варёных овощей.</w:t>
            </w:r>
          </w:p>
        </w:tc>
        <w:tc>
          <w:tcPr>
            <w:tcW w:w="3117" w:type="dxa"/>
            <w:vMerge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§11,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р/т</w:t>
            </w:r>
          </w:p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адание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autoSpaceDE w:val="0"/>
              <w:autoSpaceDN w:val="0"/>
              <w:adjustRightInd w:val="0"/>
              <w:rPr>
                <w:rStyle w:val="3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Блюда из яиц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инструкционные карты; таблицы; образцы круп, бобовых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§12, р/т задание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autoSpaceDE w:val="0"/>
              <w:autoSpaceDN w:val="0"/>
              <w:adjustRightInd w:val="0"/>
              <w:rPr>
                <w:rStyle w:val="3"/>
                <w:rFonts w:eastAsia="Calibri"/>
                <w:sz w:val="24"/>
                <w:szCs w:val="24"/>
              </w:rPr>
            </w:pPr>
            <w:r>
              <w:rPr>
                <w:rStyle w:val="3"/>
                <w:rFonts w:eastAsia="Calibri"/>
                <w:sz w:val="24"/>
                <w:szCs w:val="24"/>
              </w:rPr>
              <w:t>Приготовление завтрака.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Предвосхищать результат. Использовать общие приемы  решения задачи. Формировать собственную позицию.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инструкционные карты; таблицы; образцы макаронных изделий.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§13, р/т задание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26" w:type="dxa"/>
          </w:tcPr>
          <w:p w:rsidR="00073B63" w:rsidRDefault="00073B63" w:rsidP="009D5A36">
            <w:pPr>
              <w:autoSpaceDE w:val="0"/>
              <w:autoSpaceDN w:val="0"/>
              <w:adjustRightInd w:val="0"/>
              <w:rPr>
                <w:rStyle w:val="3"/>
                <w:rFonts w:eastAsia="Calibri"/>
                <w:sz w:val="24"/>
                <w:szCs w:val="24"/>
              </w:rPr>
            </w:pPr>
            <w:r>
              <w:rPr>
                <w:rStyle w:val="3"/>
                <w:rFonts w:eastAsia="Calibri"/>
                <w:sz w:val="24"/>
                <w:szCs w:val="24"/>
              </w:rPr>
              <w:t>Сервировка стола к завтраку.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§13, р/т задание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pStyle w:val="a4"/>
              <w:ind w:left="394"/>
            </w:pPr>
          </w:p>
        </w:tc>
        <w:tc>
          <w:tcPr>
            <w:tcW w:w="5943" w:type="dxa"/>
            <w:gridSpan w:val="2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творческой и опытнической деятельности</w:t>
            </w: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autoSpaceDE w:val="0"/>
              <w:autoSpaceDN w:val="0"/>
              <w:adjustRightInd w:val="0"/>
              <w:rPr>
                <w:rStyle w:val="3"/>
                <w:rFonts w:eastAsia="Calibri"/>
                <w:sz w:val="24"/>
                <w:szCs w:val="24"/>
              </w:rPr>
            </w:pPr>
            <w:r>
              <w:rPr>
                <w:rStyle w:val="3"/>
                <w:rFonts w:eastAsia="Calibri"/>
                <w:sz w:val="24"/>
                <w:szCs w:val="24"/>
              </w:rPr>
              <w:t>Творческий проект «Приготовление воскресного завтрака для всей семьи». Поисковый этап проекта.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Задавать вопросы. Ценностное отношение к окружающему миру. Адекватно использовать речь.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77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 этап проекта.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Задавать вопросы. Ценностное отношение к окружающему миру. Адекватно использовать речь.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Стр.78,79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autoSpaceDE w:val="0"/>
              <w:autoSpaceDN w:val="0"/>
              <w:adjustRightInd w:val="0"/>
              <w:rPr>
                <w:rStyle w:val="3"/>
                <w:rFonts w:eastAsia="Calibri"/>
                <w:sz w:val="24"/>
                <w:szCs w:val="24"/>
              </w:rPr>
            </w:pPr>
            <w:r>
              <w:rPr>
                <w:rStyle w:val="3"/>
                <w:rFonts w:eastAsia="Calibri"/>
                <w:sz w:val="24"/>
                <w:szCs w:val="24"/>
              </w:rPr>
              <w:t xml:space="preserve">Аналитический этап </w:t>
            </w:r>
            <w:r>
              <w:rPr>
                <w:rStyle w:val="3"/>
                <w:rFonts w:eastAsia="Calibri"/>
                <w:sz w:val="24"/>
                <w:szCs w:val="24"/>
              </w:rPr>
              <w:lastRenderedPageBreak/>
              <w:t>проекта.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Составлять план и 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последовательность действий. Использовать общие приемы решения задач. Формулировать собственное мнение и позицию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Стр.80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26" w:type="dxa"/>
          </w:tcPr>
          <w:p w:rsidR="00073B63" w:rsidRPr="003D22A5" w:rsidRDefault="00073B63" w:rsidP="009D5A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Защита проекта.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Осознанное построение разговорной речи(п)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Способность преодолевать препятствия (Р)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Умение выражать мысли (к)</w:t>
            </w: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FC5C36" w:rsidRDefault="00073B63" w:rsidP="009D5A36">
            <w:pPr>
              <w:rPr>
                <w:rFonts w:ascii="Times New Roman" w:hAnsi="Times New Roman" w:cs="Times New Roman"/>
              </w:rPr>
            </w:pPr>
            <w:r w:rsidRPr="00FC5C36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pStyle w:val="a4"/>
              <w:ind w:left="394"/>
            </w:pPr>
          </w:p>
        </w:tc>
        <w:tc>
          <w:tcPr>
            <w:tcW w:w="5943" w:type="dxa"/>
            <w:gridSpan w:val="2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изделий из текстильных материалов</w:t>
            </w: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22ч.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pStyle w:val="a4"/>
              <w:ind w:left="394"/>
            </w:pPr>
          </w:p>
        </w:tc>
        <w:tc>
          <w:tcPr>
            <w:tcW w:w="5943" w:type="dxa"/>
            <w:gridSpan w:val="2"/>
          </w:tcPr>
          <w:p w:rsidR="00073B63" w:rsidRDefault="00073B63" w:rsidP="009D5A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 Свойства текстильных материалов из волокон растительного происхождения</w:t>
            </w:r>
          </w:p>
        </w:tc>
        <w:tc>
          <w:tcPr>
            <w:tcW w:w="1276" w:type="dxa"/>
          </w:tcPr>
          <w:p w:rsidR="00073B63" w:rsidRDefault="00073B63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6"/>
          <w:wAfter w:w="1455" w:type="dxa"/>
        </w:trPr>
        <w:tc>
          <w:tcPr>
            <w:tcW w:w="948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26" w:type="dxa"/>
          </w:tcPr>
          <w:p w:rsidR="00073B63" w:rsidRPr="00367680" w:rsidRDefault="00073B63" w:rsidP="009D5A36">
            <w:pPr>
              <w:autoSpaceDE w:val="0"/>
              <w:autoSpaceDN w:val="0"/>
              <w:adjustRightInd w:val="0"/>
              <w:rPr>
                <w:rStyle w:val="4"/>
                <w:rFonts w:eastAsia="Calibri"/>
                <w:sz w:val="24"/>
                <w:szCs w:val="24"/>
              </w:rPr>
            </w:pPr>
            <w:r w:rsidRPr="00367680">
              <w:rPr>
                <w:rFonts w:ascii="Times New Roman" w:hAnsi="Times New Roman" w:cs="Times New Roman"/>
                <w:sz w:val="24"/>
                <w:szCs w:val="24"/>
              </w:rPr>
              <w:t>Свойства текстильных материалов из волокон растительного происхождения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073B63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52" w:type="dxa"/>
          </w:tcPr>
          <w:p w:rsidR="00073B63" w:rsidRPr="003D22A5" w:rsidRDefault="00073B63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073B63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, р/т задание</w:t>
            </w:r>
          </w:p>
          <w:p w:rsidR="00073B63" w:rsidRPr="003D22A5" w:rsidRDefault="00073B63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5F57" w:rsidRPr="003D22A5" w:rsidTr="00EB5F57"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26" w:type="dxa"/>
          </w:tcPr>
          <w:p w:rsidR="00EB5F57" w:rsidRPr="003D22A5" w:rsidRDefault="00EB5F57" w:rsidP="009D5A36">
            <w:pPr>
              <w:autoSpaceDE w:val="0"/>
              <w:autoSpaceDN w:val="0"/>
              <w:adjustRightInd w:val="0"/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Основная и уточная нити в ткани.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gridSpan w:val="8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Стр.86</w:t>
            </w:r>
          </w:p>
        </w:tc>
      </w:tr>
      <w:tr w:rsidR="00EB5F57" w:rsidRPr="003D22A5" w:rsidTr="00EB5F57"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</w:t>
            </w:r>
          </w:p>
        </w:tc>
        <w:tc>
          <w:tcPr>
            <w:tcW w:w="2826" w:type="dxa"/>
          </w:tcPr>
          <w:p w:rsidR="00EB5F57" w:rsidRPr="00367680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свойства текстильных материалов.</w:t>
            </w:r>
          </w:p>
        </w:tc>
        <w:tc>
          <w:tcPr>
            <w:tcW w:w="3117" w:type="dxa"/>
          </w:tcPr>
          <w:p w:rsidR="00EB5F57" w:rsidRPr="00367680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367680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6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gridSpan w:val="8"/>
            <w:tcBorders>
              <w:left w:val="single" w:sz="4" w:space="0" w:color="auto"/>
            </w:tcBorders>
          </w:tcPr>
          <w:p w:rsidR="00EB5F57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, р/т задание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5F57" w:rsidRPr="003D22A5" w:rsidTr="00EB5F57">
        <w:trPr>
          <w:gridAfter w:val="2"/>
          <w:wAfter w:w="37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26" w:type="dxa"/>
          </w:tcPr>
          <w:p w:rsidR="00EB5F57" w:rsidRPr="003D22A5" w:rsidRDefault="00EB5F57" w:rsidP="009D5A36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Виды и свойства хлопчатобумажных и льняных тканей.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Стабилизировать эмоциональное состояние. Рассуждать о значении продуктов питания в жизни человека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вопросы.</w:t>
            </w: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836" w:type="dxa"/>
            <w:gridSpan w:val="6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Стр.90,92</w:t>
            </w:r>
          </w:p>
        </w:tc>
      </w:tr>
      <w:tr w:rsidR="00EB5F57" w:rsidRPr="003D22A5" w:rsidTr="00EB5F57">
        <w:trPr>
          <w:gridAfter w:val="2"/>
          <w:wAfter w:w="37" w:type="dxa"/>
        </w:trPr>
        <w:tc>
          <w:tcPr>
            <w:tcW w:w="948" w:type="dxa"/>
          </w:tcPr>
          <w:p w:rsidR="00EB5F57" w:rsidRPr="003D22A5" w:rsidRDefault="00EB5F57" w:rsidP="009D5A36">
            <w:pPr>
              <w:pStyle w:val="a4"/>
              <w:ind w:left="394"/>
              <w:rPr>
                <w:color w:val="FF0000"/>
              </w:rPr>
            </w:pPr>
          </w:p>
        </w:tc>
        <w:tc>
          <w:tcPr>
            <w:tcW w:w="5943" w:type="dxa"/>
            <w:gridSpan w:val="2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 Швейная машина.</w:t>
            </w:r>
          </w:p>
        </w:tc>
        <w:tc>
          <w:tcPr>
            <w:tcW w:w="1276" w:type="dxa"/>
          </w:tcPr>
          <w:p w:rsidR="00EB5F57" w:rsidRPr="00367680" w:rsidRDefault="00EB5F57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680">
              <w:rPr>
                <w:rFonts w:ascii="Times New Roman" w:hAnsi="Times New Roman" w:cs="Times New Roman"/>
                <w:b/>
                <w:sz w:val="24"/>
                <w:szCs w:val="24"/>
              </w:rPr>
              <w:t>4 ч.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6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2"/>
          <w:wAfter w:w="37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26" w:type="dxa"/>
          </w:tcPr>
          <w:p w:rsidR="00EB5F57" w:rsidRPr="003D22A5" w:rsidRDefault="00EB5F57" w:rsidP="009D5A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бытовой швейной машины с электрическим приводом.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Преобразовать познавательную задачу  в  практическую. Контролировать и оценивать процесс и результат действий. (р) Формулировать собственное мнение и позицию. (к)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836" w:type="dxa"/>
            <w:gridSpan w:val="6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2"/>
          <w:wAfter w:w="37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26" w:type="dxa"/>
          </w:tcPr>
          <w:p w:rsidR="00EB5F57" w:rsidRPr="00367680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680">
              <w:rPr>
                <w:rFonts w:ascii="Times New Roman" w:hAnsi="Times New Roman" w:cs="Times New Roman"/>
                <w:sz w:val="24"/>
                <w:szCs w:val="24"/>
              </w:rPr>
              <w:t>Подготовка швейной машины к работе.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Вносить необходимую коррекцию после завершения работы. Подводить под понятие на основе выделения существенных признаков. Осуществлять взаимный контроль.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836" w:type="dxa"/>
            <w:gridSpan w:val="6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4"/>
          <w:wAfter w:w="101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26" w:type="dxa"/>
          </w:tcPr>
          <w:p w:rsidR="00EB5F57" w:rsidRPr="00602F7F" w:rsidRDefault="00EB5F57" w:rsidP="009D5A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F7F">
              <w:rPr>
                <w:rFonts w:ascii="Times New Roman" w:hAnsi="Times New Roman" w:cs="Times New Roman"/>
                <w:sz w:val="24"/>
                <w:szCs w:val="24"/>
              </w:rPr>
              <w:t>Приёмы работы на швейной машине.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Предвосхищать результат. Осуществлять сбор информации. Задавать вопросы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772" w:type="dxa"/>
            <w:gridSpan w:val="4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4"/>
          <w:wAfter w:w="101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26" w:type="dxa"/>
          </w:tcPr>
          <w:p w:rsidR="00EB5F57" w:rsidRPr="00602F7F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F7F">
              <w:rPr>
                <w:rFonts w:ascii="Times New Roman" w:hAnsi="Times New Roman" w:cs="Times New Roman"/>
                <w:sz w:val="24"/>
                <w:szCs w:val="24"/>
              </w:rPr>
              <w:t>Неполадки, связанные с неправильной заправкой ниток.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Предвосхищать результат. Осуществлять сбор информации. Формулировать собственное мнение к познанию.</w:t>
            </w: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772" w:type="dxa"/>
            <w:gridSpan w:val="4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4"/>
          <w:wAfter w:w="101" w:type="dxa"/>
        </w:trPr>
        <w:tc>
          <w:tcPr>
            <w:tcW w:w="948" w:type="dxa"/>
          </w:tcPr>
          <w:p w:rsidR="00EB5F57" w:rsidRPr="003D22A5" w:rsidRDefault="00EB5F57" w:rsidP="009D5A36">
            <w:pPr>
              <w:pStyle w:val="a4"/>
              <w:ind w:left="394"/>
            </w:pPr>
          </w:p>
        </w:tc>
        <w:tc>
          <w:tcPr>
            <w:tcW w:w="5943" w:type="dxa"/>
            <w:gridSpan w:val="2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 Конструирование швейных изделий.</w:t>
            </w: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gridSpan w:val="4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4"/>
          <w:wAfter w:w="101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</w:t>
            </w:r>
          </w:p>
        </w:tc>
        <w:tc>
          <w:tcPr>
            <w:tcW w:w="2826" w:type="dxa"/>
          </w:tcPr>
          <w:p w:rsidR="00EB5F57" w:rsidRPr="00602F7F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F7F">
              <w:rPr>
                <w:rFonts w:ascii="Times New Roman" w:hAnsi="Times New Roman" w:cs="Times New Roman"/>
                <w:sz w:val="24"/>
                <w:szCs w:val="24"/>
              </w:rPr>
              <w:t>Снятие мерок.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602F7F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F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gridSpan w:val="4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4"/>
          <w:wAfter w:w="101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826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 швейного изделия в масштабе 1:4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действий. Использовать общие приемы решения задач. Формулировать собственное мнение и позицию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772" w:type="dxa"/>
            <w:gridSpan w:val="4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3"/>
          <w:wAfter w:w="77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26" w:type="dxa"/>
          </w:tcPr>
          <w:p w:rsidR="00EB5F57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 швейного изделия</w:t>
            </w:r>
          </w:p>
          <w:p w:rsidR="00EB5F57" w:rsidRPr="003D22A5" w:rsidRDefault="00EB5F57" w:rsidP="009D5A36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своим меркам.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Предвосхищать результат. Осуществлять сбор информации. Формулировать собственное мнение.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796" w:type="dxa"/>
            <w:gridSpan w:val="5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3"/>
          <w:wAfter w:w="77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26" w:type="dxa"/>
          </w:tcPr>
          <w:p w:rsidR="00EB5F57" w:rsidRPr="003D22A5" w:rsidRDefault="00EB5F57" w:rsidP="009D5A36">
            <w:pPr>
              <w:rPr>
                <w:rStyle w:val="3"/>
                <w:rFonts w:eastAsia="Calibri"/>
                <w:sz w:val="24"/>
                <w:szCs w:val="24"/>
              </w:rPr>
            </w:pPr>
            <w:r>
              <w:rPr>
                <w:rStyle w:val="3"/>
                <w:rFonts w:eastAsia="Calibri"/>
                <w:sz w:val="24"/>
                <w:szCs w:val="24"/>
              </w:rPr>
              <w:t>Подготовка выкройки к раскрою.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Предвосхищать результат. Осуществлять сбор информации. Формулировать собственное мнение.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796" w:type="dxa"/>
            <w:gridSpan w:val="5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3"/>
          <w:wAfter w:w="77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"/>
                <w:rFonts w:eastAsia="Calibri"/>
                <w:b/>
                <w:sz w:val="24"/>
                <w:szCs w:val="24"/>
              </w:rPr>
              <w:t xml:space="preserve">Тема 4. Технология изготовления </w:t>
            </w:r>
            <w:r w:rsidRPr="003D22A5">
              <w:rPr>
                <w:rStyle w:val="4"/>
                <w:rFonts w:eastAsia="Calibri"/>
                <w:b/>
                <w:sz w:val="24"/>
                <w:szCs w:val="24"/>
              </w:rPr>
              <w:t xml:space="preserve"> швейных изделий</w:t>
            </w:r>
            <w:r>
              <w:rPr>
                <w:rStyle w:val="4"/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gridSpan w:val="5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3"/>
          <w:wAfter w:w="77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26" w:type="dxa"/>
          </w:tcPr>
          <w:p w:rsidR="00EB5F57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раскрою.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Раскладка выкроек на ткани.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действий. Осуществлять поиск и выделение необходимой информации. Оказывать соотношение в сотрудничестве</w:t>
            </w: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796" w:type="dxa"/>
            <w:gridSpan w:val="5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1"/>
          <w:wAfter w:w="31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26" w:type="dxa"/>
          </w:tcPr>
          <w:p w:rsidR="00EB5F57" w:rsidRPr="003D22A5" w:rsidRDefault="00EB5F57" w:rsidP="009D5A36">
            <w:pPr>
              <w:autoSpaceDE w:val="0"/>
              <w:autoSpaceDN w:val="0"/>
              <w:adjustRightInd w:val="0"/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Выкраивание деталей швейного изделия.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действий. Осуществлять поиск и выделение 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необходимой информации. Оказывать соотношение в сотрудничестве</w:t>
            </w: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842" w:type="dxa"/>
            <w:gridSpan w:val="7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1"/>
          <w:wAfter w:w="31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26" w:type="dxa"/>
          </w:tcPr>
          <w:p w:rsidR="00EB5F57" w:rsidRPr="0095044C" w:rsidRDefault="00EB5F57" w:rsidP="009D5A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44C">
              <w:rPr>
                <w:rFonts w:ascii="Times New Roman" w:hAnsi="Times New Roman" w:cs="Times New Roman"/>
                <w:sz w:val="24"/>
                <w:szCs w:val="24"/>
              </w:rPr>
              <w:t>Виды ручных стежков и строчек.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действий. Осуществлять поиск и выделение необходимой информации. Оказывать соотношение в сотрудничестве</w:t>
            </w: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842" w:type="dxa"/>
            <w:gridSpan w:val="7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1"/>
          <w:wAfter w:w="31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26" w:type="dxa"/>
          </w:tcPr>
          <w:p w:rsidR="00EB5F57" w:rsidRPr="003D22A5" w:rsidRDefault="00EB5F57" w:rsidP="009D5A36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Изготовление образцов ручных работ.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действий. Осуществлять поиск и выделение необходимой информации. Оказывать соотношение в сотрудничестве</w:t>
            </w: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152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2842" w:type="dxa"/>
            <w:gridSpan w:val="7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26" w:type="dxa"/>
          </w:tcPr>
          <w:p w:rsidR="00EB5F57" w:rsidRPr="0095044C" w:rsidRDefault="00EB5F57" w:rsidP="009D5A36">
            <w:pPr>
              <w:autoSpaceDE w:val="0"/>
              <w:autoSpaceDN w:val="0"/>
              <w:adjustRightInd w:val="0"/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Основные операции при машинной обработке изделия.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Целеполагание (р)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Прогнозирование (р)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цели. (п) Постановка вопроса.(к)</w:t>
            </w: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152" w:type="dxa"/>
            <w:tcBorders>
              <w:left w:val="single" w:sz="4" w:space="0" w:color="auto"/>
              <w:right w:val="nil"/>
            </w:tcBorders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26" w:type="dxa"/>
          </w:tcPr>
          <w:p w:rsidR="00EB5F57" w:rsidRPr="003D22A5" w:rsidRDefault="00EB5F57" w:rsidP="009D5A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Изготовление образцов машинных швов.ВТО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Целеполагание (р)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Прогнозирование (р)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цели. (п) Постановка вопроса. (к)</w:t>
            </w: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26" w:type="dxa"/>
          </w:tcPr>
          <w:p w:rsidR="00EB5F57" w:rsidRPr="003D22A5" w:rsidRDefault="00EB5F57" w:rsidP="009D5A36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Подготовка деталей кроя к обработке.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в работе. (р) Выделение информации. (п) Умение выражать мысли (к)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826" w:type="dxa"/>
          </w:tcPr>
          <w:p w:rsidR="00EB5F57" w:rsidRPr="003D22A5" w:rsidRDefault="00EB5F57" w:rsidP="009D5A36">
            <w:pPr>
              <w:autoSpaceDE w:val="0"/>
              <w:autoSpaceDN w:val="0"/>
              <w:adjustRightInd w:val="0"/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Обработка боковых и нижнего срезов.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в работе. (р) Выделение информации. (п) Умение выражать мысли (к)</w:t>
            </w:r>
          </w:p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57" w:rsidRPr="003D22A5" w:rsidTr="00EB5F57">
        <w:trPr>
          <w:gridAfter w:val="5"/>
          <w:wAfter w:w="1425" w:type="dxa"/>
        </w:trPr>
        <w:tc>
          <w:tcPr>
            <w:tcW w:w="948" w:type="dxa"/>
          </w:tcPr>
          <w:p w:rsidR="00EB5F57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26" w:type="dxa"/>
          </w:tcPr>
          <w:p w:rsidR="00EB5F57" w:rsidRDefault="00EB5F57" w:rsidP="009D5A36">
            <w:pPr>
              <w:autoSpaceDE w:val="0"/>
              <w:autoSpaceDN w:val="0"/>
              <w:adjustRightInd w:val="0"/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Обработка накладных карманов.</w:t>
            </w:r>
          </w:p>
        </w:tc>
        <w:tc>
          <w:tcPr>
            <w:tcW w:w="3117" w:type="dxa"/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EB5F57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EB5F57" w:rsidRPr="003D22A5" w:rsidRDefault="00EB5F57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87655A">
        <w:trPr>
          <w:gridAfter w:val="5"/>
          <w:wAfter w:w="1425" w:type="dxa"/>
        </w:trPr>
        <w:tc>
          <w:tcPr>
            <w:tcW w:w="948" w:type="dxa"/>
          </w:tcPr>
          <w:p w:rsidR="006356ED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26" w:type="dxa"/>
          </w:tcPr>
          <w:p w:rsidR="006356ED" w:rsidRDefault="006356ED" w:rsidP="009D5A36">
            <w:pPr>
              <w:autoSpaceDE w:val="0"/>
              <w:autoSpaceDN w:val="0"/>
              <w:adjustRightInd w:val="0"/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Обработка пояса-кулиски, пояса-завязки.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6ED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565FB7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творческой и опытнической деятельности</w:t>
            </w: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CD3070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autoSpaceDE w:val="0"/>
              <w:autoSpaceDN w:val="0"/>
              <w:adjustRightInd w:val="0"/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Аналитический этап выполнения проекта.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промежуточных целей (р)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цели (п)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Управление поведения партнера (к)</w:t>
            </w: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 w:val="restart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E40860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autoSpaceDE w:val="0"/>
              <w:autoSpaceDN w:val="0"/>
              <w:adjustRightInd w:val="0"/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Защита проекта.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промежуточных целей (р)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цели (п)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Управление поведения партнера (к)</w:t>
            </w: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385935">
        <w:trPr>
          <w:gridAfter w:val="5"/>
          <w:wAfter w:w="1425" w:type="dxa"/>
        </w:trPr>
        <w:tc>
          <w:tcPr>
            <w:tcW w:w="948" w:type="dxa"/>
          </w:tcPr>
          <w:p w:rsidR="006356ED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6356ED" w:rsidRPr="00B50B07" w:rsidRDefault="006356ED" w:rsidP="009D5A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B07">
              <w:rPr>
                <w:rStyle w:val="4"/>
                <w:rFonts w:eastAsia="Calibri"/>
                <w:b/>
                <w:sz w:val="24"/>
                <w:szCs w:val="24"/>
              </w:rPr>
              <w:t>Художественные ремёсла.</w:t>
            </w:r>
          </w:p>
        </w:tc>
        <w:tc>
          <w:tcPr>
            <w:tcW w:w="1276" w:type="dxa"/>
          </w:tcPr>
          <w:p w:rsidR="006356ED" w:rsidRPr="00B50B07" w:rsidRDefault="006356ED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B07">
              <w:rPr>
                <w:rFonts w:ascii="Times New Roman" w:hAnsi="Times New Roman" w:cs="Times New Roman"/>
                <w:b/>
                <w:sz w:val="24"/>
                <w:szCs w:val="24"/>
              </w:rPr>
              <w:t>8ч.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042719">
        <w:trPr>
          <w:gridAfter w:val="5"/>
          <w:wAfter w:w="1425" w:type="dxa"/>
        </w:trPr>
        <w:tc>
          <w:tcPr>
            <w:tcW w:w="948" w:type="dxa"/>
          </w:tcPr>
          <w:p w:rsidR="006356ED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6356ED" w:rsidRPr="00B50B07" w:rsidRDefault="006356ED" w:rsidP="0071275F">
            <w:pPr>
              <w:rPr>
                <w:rStyle w:val="4"/>
                <w:rFonts w:eastAsia="Calibri"/>
                <w:b/>
                <w:sz w:val="24"/>
                <w:szCs w:val="24"/>
              </w:rPr>
            </w:pPr>
            <w:r w:rsidRPr="00B50B07">
              <w:rPr>
                <w:rStyle w:val="4"/>
                <w:rFonts w:eastAsia="Calibri"/>
                <w:b/>
                <w:sz w:val="24"/>
                <w:szCs w:val="24"/>
              </w:rPr>
              <w:t>Тема</w:t>
            </w:r>
            <w:r>
              <w:rPr>
                <w:rStyle w:val="4"/>
                <w:rFonts w:eastAsia="Calibri"/>
                <w:b/>
                <w:sz w:val="24"/>
                <w:szCs w:val="24"/>
              </w:rPr>
              <w:t xml:space="preserve"> </w:t>
            </w:r>
            <w:r w:rsidRPr="00B50B07">
              <w:rPr>
                <w:rStyle w:val="4"/>
                <w:rFonts w:eastAsia="Calibri"/>
                <w:b/>
                <w:sz w:val="24"/>
                <w:szCs w:val="24"/>
              </w:rPr>
              <w:t xml:space="preserve">1. </w:t>
            </w:r>
            <w:r>
              <w:rPr>
                <w:rStyle w:val="4"/>
                <w:rFonts w:eastAsia="Calibri"/>
                <w:b/>
                <w:sz w:val="24"/>
                <w:szCs w:val="24"/>
              </w:rPr>
              <w:t xml:space="preserve"> Основы композиции и законы восприятия цвета при создании предметов декоративно-прикладного искусства.</w:t>
            </w:r>
          </w:p>
        </w:tc>
        <w:tc>
          <w:tcPr>
            <w:tcW w:w="1276" w:type="dxa"/>
          </w:tcPr>
          <w:p w:rsidR="006356ED" w:rsidRPr="00B50B07" w:rsidRDefault="006356ED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995118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Понятие композиции. Понятие орнамента.</w:t>
            </w:r>
          </w:p>
        </w:tc>
        <w:tc>
          <w:tcPr>
            <w:tcW w:w="3117" w:type="dxa"/>
          </w:tcPr>
          <w:p w:rsidR="006356ED" w:rsidRPr="0071275F" w:rsidRDefault="006356ED" w:rsidP="009D5A36">
            <w:pPr>
              <w:rPr>
                <w:rFonts w:ascii="Times New Roman" w:hAnsi="Times New Roman" w:cs="Times New Roman"/>
              </w:rPr>
            </w:pPr>
            <w:r w:rsidRPr="0071275F">
              <w:rPr>
                <w:rFonts w:ascii="Times New Roman" w:hAnsi="Times New Roman" w:cs="Times New Roman"/>
              </w:rPr>
              <w:t>Целеполагание (р.)</w:t>
            </w:r>
          </w:p>
          <w:p w:rsidR="006356ED" w:rsidRPr="0071275F" w:rsidRDefault="006356ED" w:rsidP="009D5A36">
            <w:pPr>
              <w:rPr>
                <w:rFonts w:ascii="Times New Roman" w:hAnsi="Times New Roman" w:cs="Times New Roman"/>
              </w:rPr>
            </w:pPr>
            <w:r w:rsidRPr="0071275F">
              <w:rPr>
                <w:rFonts w:ascii="Times New Roman" w:hAnsi="Times New Roman" w:cs="Times New Roman"/>
              </w:rPr>
              <w:t>Поиск и выделение информации (п.)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75F">
              <w:rPr>
                <w:rFonts w:ascii="Times New Roman" w:hAnsi="Times New Roman" w:cs="Times New Roman"/>
              </w:rPr>
              <w:t>Умение выражать мысли (к.)</w:t>
            </w: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396D25">
        <w:trPr>
          <w:gridAfter w:val="5"/>
          <w:wAfter w:w="1425" w:type="dxa"/>
        </w:trPr>
        <w:tc>
          <w:tcPr>
            <w:tcW w:w="948" w:type="dxa"/>
          </w:tcPr>
          <w:p w:rsidR="006356ED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826" w:type="dxa"/>
          </w:tcPr>
          <w:p w:rsidR="006356ED" w:rsidRDefault="006356ED" w:rsidP="0071275F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Цветовые сочетания в орнаменте.</w:t>
            </w:r>
          </w:p>
        </w:tc>
        <w:tc>
          <w:tcPr>
            <w:tcW w:w="3117" w:type="dxa"/>
          </w:tcPr>
          <w:p w:rsidR="006356ED" w:rsidRPr="003D22A5" w:rsidRDefault="006356ED" w:rsidP="00712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цели (п.)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49580B">
        <w:trPr>
          <w:gridAfter w:val="5"/>
          <w:wAfter w:w="1425" w:type="dxa"/>
        </w:trPr>
        <w:tc>
          <w:tcPr>
            <w:tcW w:w="948" w:type="dxa"/>
          </w:tcPr>
          <w:p w:rsidR="006356ED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6356ED" w:rsidRPr="003D22A5" w:rsidRDefault="006356ED" w:rsidP="00712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B07">
              <w:rPr>
                <w:rStyle w:val="4"/>
                <w:rFonts w:eastAsia="Calibri"/>
                <w:b/>
                <w:sz w:val="24"/>
                <w:szCs w:val="24"/>
              </w:rPr>
              <w:t>Тема</w:t>
            </w:r>
            <w:r>
              <w:rPr>
                <w:rStyle w:val="4"/>
                <w:rFonts w:eastAsia="Calibri"/>
                <w:b/>
                <w:sz w:val="24"/>
                <w:szCs w:val="24"/>
              </w:rPr>
              <w:t xml:space="preserve"> 2. </w:t>
            </w:r>
            <w:r w:rsidRPr="00B50B07">
              <w:rPr>
                <w:rStyle w:val="4"/>
                <w:rFonts w:eastAsia="Calibri"/>
                <w:b/>
                <w:sz w:val="24"/>
                <w:szCs w:val="24"/>
              </w:rPr>
              <w:t xml:space="preserve"> Декоративно-прикладное искусство.</w:t>
            </w:r>
          </w:p>
        </w:tc>
        <w:tc>
          <w:tcPr>
            <w:tcW w:w="1276" w:type="dxa"/>
          </w:tcPr>
          <w:p w:rsidR="006356ED" w:rsidRPr="003E72FB" w:rsidRDefault="006356ED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6D79F9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26" w:type="dxa"/>
          </w:tcPr>
          <w:p w:rsidR="006356ED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Понятие декоративно-прикладное искусство.</w:t>
            </w:r>
          </w:p>
          <w:p w:rsidR="006356ED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</w:p>
          <w:p w:rsidR="006356ED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</w:p>
          <w:p w:rsidR="006356ED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</w:p>
          <w:p w:rsidR="006356ED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</w:p>
          <w:p w:rsidR="006356ED" w:rsidRPr="003D22A5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промежуточных целей (р.)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цели (п.)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Управление поведения партнера (к.)</w:t>
            </w: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 w:val="restart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EF2B45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26" w:type="dxa"/>
          </w:tcPr>
          <w:p w:rsidR="006356ED" w:rsidRPr="003D22A5" w:rsidRDefault="006356ED" w:rsidP="0071275F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 xml:space="preserve">Знакомство с творчеством народных умельцев своего края. </w:t>
            </w:r>
          </w:p>
        </w:tc>
        <w:tc>
          <w:tcPr>
            <w:tcW w:w="3117" w:type="dxa"/>
          </w:tcPr>
          <w:p w:rsidR="006356ED" w:rsidRPr="003D22A5" w:rsidRDefault="006356ED" w:rsidP="00712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Поиск и выделение информации (п.)</w:t>
            </w:r>
          </w:p>
          <w:p w:rsidR="006356ED" w:rsidRPr="003D22A5" w:rsidRDefault="006356ED" w:rsidP="00712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Умение выражать мысли (к.)</w:t>
            </w: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2E4B4B">
        <w:trPr>
          <w:gridAfter w:val="5"/>
          <w:wAfter w:w="1425" w:type="dxa"/>
          <w:trHeight w:val="387"/>
        </w:trPr>
        <w:tc>
          <w:tcPr>
            <w:tcW w:w="948" w:type="dxa"/>
          </w:tcPr>
          <w:p w:rsidR="006356ED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B07">
              <w:rPr>
                <w:rStyle w:val="4"/>
                <w:rFonts w:eastAsia="Calibri"/>
                <w:b/>
                <w:sz w:val="24"/>
                <w:szCs w:val="24"/>
              </w:rPr>
              <w:t>Тема</w:t>
            </w:r>
            <w:r>
              <w:rPr>
                <w:rStyle w:val="4"/>
                <w:rFonts w:eastAsia="Calibri"/>
                <w:b/>
                <w:sz w:val="24"/>
                <w:szCs w:val="24"/>
              </w:rPr>
              <w:t xml:space="preserve"> 3.Лоскутное шитьё.</w:t>
            </w:r>
          </w:p>
        </w:tc>
        <w:tc>
          <w:tcPr>
            <w:tcW w:w="1276" w:type="dxa"/>
          </w:tcPr>
          <w:p w:rsidR="006356ED" w:rsidRPr="0026293F" w:rsidRDefault="006356ED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A67D10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Возможности лоскутной пластики.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Целеполагание.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цели. Постановка вопроса</w:t>
            </w: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 w:val="restart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077ABE">
        <w:trPr>
          <w:gridAfter w:val="5"/>
          <w:wAfter w:w="1425" w:type="dxa"/>
          <w:trHeight w:val="1336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Лоскутное шитьё по шаблонам.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Выделение последовательности в работе. (р.) Выделение информации. (п.) Умение выражать мысли (к.)</w:t>
            </w: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Merge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763EFA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Создание лоскутного верха.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Выделение последовательности в работе. (р.) Выделение информации. (п.) Умение выражать мысли (к.)</w:t>
            </w: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217721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autoSpaceDE w:val="0"/>
              <w:autoSpaceDN w:val="0"/>
              <w:adjustRightInd w:val="0"/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Аппликация и стёжка в лоскутном шитье.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проектор; инструкционные карты; 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1F3271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gridSpan w:val="2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творческой и опытнической деятельности.</w:t>
            </w:r>
          </w:p>
        </w:tc>
        <w:tc>
          <w:tcPr>
            <w:tcW w:w="1276" w:type="dxa"/>
          </w:tcPr>
          <w:p w:rsidR="006356ED" w:rsidRPr="0026293F" w:rsidRDefault="006356ED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3F">
              <w:rPr>
                <w:rFonts w:ascii="Times New Roman" w:hAnsi="Times New Roman" w:cs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B455B8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 «Лоскутное изделие для кухни-столовой». Цель проекта.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Преобразовать познавательную задачу в  практическую. Контролировать и оценивать процесс и результат действий. (р) Формулировать собственное мнение и позицию.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(к)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6177D3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Поисковый этап проекта.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Преобразовать познавательную задачу  в  практическую. Контролировать и оценивать процесс и результат действий. Формулировать собственное мнение и позицию</w:t>
            </w: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3015DD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Технологический этап проекта.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в работе. (р) Выделение информации. (п.) Умение выражать мысли (к)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B15BB3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этап проекта.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последовательности в работе. (р.) Выделение информации. (п.) Умение </w:t>
            </w: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мысли (к)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5A02D1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rPr>
                <w:rStyle w:val="4"/>
                <w:rFonts w:eastAsia="Calibri"/>
                <w:sz w:val="24"/>
                <w:szCs w:val="24"/>
              </w:rPr>
            </w:pPr>
            <w:r>
              <w:rPr>
                <w:rStyle w:val="4"/>
                <w:rFonts w:eastAsia="Calibri"/>
                <w:sz w:val="24"/>
                <w:szCs w:val="24"/>
              </w:rPr>
              <w:t>Аналитический этап проекта.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в работе. (р.) Выделение информации. (п.) Умение выражать мысли (к)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636C17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26" w:type="dxa"/>
          </w:tcPr>
          <w:p w:rsidR="006356ED" w:rsidRPr="00BD2476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электронной презентации в программе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BD2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BD2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D2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в работе. (р.) Выделение информации. (п.) Умение выражать мысли (к)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1A4EA7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портфолио.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Предвосхищать результат. Осуществлять сбор информации. Формулировать собственное мнение к познанию.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3528A6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26" w:type="dxa"/>
          </w:tcPr>
          <w:p w:rsidR="006356ED" w:rsidRPr="003D22A5" w:rsidRDefault="006356ED" w:rsidP="009D5A3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Предвосхищать результат. Осуществлять сбор информации. Формулировать собственное мнение к познанию.</w:t>
            </w:r>
          </w:p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sz w:val="24"/>
                <w:szCs w:val="24"/>
              </w:rPr>
              <w:t>Компьютер, проектор; инструкционные карты; таблицы по правилам безопасной работы.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ED" w:rsidRPr="003D22A5" w:rsidTr="000F527B">
        <w:trPr>
          <w:gridAfter w:val="5"/>
          <w:wAfter w:w="1425" w:type="dxa"/>
        </w:trPr>
        <w:tc>
          <w:tcPr>
            <w:tcW w:w="948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6356ED" w:rsidRPr="003D22A5" w:rsidRDefault="006356ED" w:rsidP="009D5A36">
            <w:pPr>
              <w:autoSpaceDE w:val="0"/>
              <w:autoSpaceDN w:val="0"/>
              <w:adjustRightInd w:val="0"/>
              <w:rPr>
                <w:rStyle w:val="4"/>
                <w:rFonts w:eastAsia="Calibri"/>
                <w:b/>
                <w:sz w:val="24"/>
                <w:szCs w:val="24"/>
              </w:rPr>
            </w:pPr>
            <w:r w:rsidRPr="003D22A5">
              <w:rPr>
                <w:rStyle w:val="4"/>
                <w:rFonts w:eastAsia="Calibri"/>
                <w:b/>
                <w:sz w:val="24"/>
                <w:szCs w:val="24"/>
              </w:rPr>
              <w:t>ИТОГО:</w:t>
            </w:r>
          </w:p>
        </w:tc>
        <w:tc>
          <w:tcPr>
            <w:tcW w:w="3117" w:type="dxa"/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2A5">
              <w:rPr>
                <w:rFonts w:ascii="Times New Roman" w:hAnsi="Times New Roman" w:cs="Times New Roman"/>
                <w:b/>
                <w:sz w:val="24"/>
                <w:szCs w:val="24"/>
              </w:rPr>
              <w:t>68ч.</w:t>
            </w:r>
          </w:p>
        </w:tc>
        <w:tc>
          <w:tcPr>
            <w:tcW w:w="990" w:type="dxa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6356ED" w:rsidRPr="003D22A5" w:rsidRDefault="006356ED" w:rsidP="009D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righ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6356ED" w:rsidRPr="003D22A5" w:rsidRDefault="006356ED" w:rsidP="009D5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4EE7" w:rsidRPr="003D22A5" w:rsidRDefault="00C74EE7">
      <w:pPr>
        <w:rPr>
          <w:rFonts w:ascii="Times New Roman" w:hAnsi="Times New Roman" w:cs="Times New Roman"/>
          <w:sz w:val="24"/>
          <w:szCs w:val="24"/>
        </w:rPr>
      </w:pPr>
    </w:p>
    <w:sectPr w:rsidR="00C74EE7" w:rsidRPr="003D22A5" w:rsidSect="00240B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E40" w:rsidRDefault="003A6E40" w:rsidP="00180AE7">
      <w:pPr>
        <w:spacing w:after="0" w:line="240" w:lineRule="auto"/>
      </w:pPr>
      <w:r>
        <w:separator/>
      </w:r>
    </w:p>
  </w:endnote>
  <w:endnote w:type="continuationSeparator" w:id="1">
    <w:p w:rsidR="003A6E40" w:rsidRDefault="003A6E40" w:rsidP="00180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6ED" w:rsidRDefault="006356E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6ED" w:rsidRDefault="006356E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6ED" w:rsidRDefault="006356E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E40" w:rsidRDefault="003A6E40" w:rsidP="00180AE7">
      <w:pPr>
        <w:spacing w:after="0" w:line="240" w:lineRule="auto"/>
      </w:pPr>
      <w:r>
        <w:separator/>
      </w:r>
    </w:p>
  </w:footnote>
  <w:footnote w:type="continuationSeparator" w:id="1">
    <w:p w:rsidR="003A6E40" w:rsidRDefault="003A6E40" w:rsidP="00180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6ED" w:rsidRDefault="006356E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A61" w:rsidRDefault="00AB5A61">
    <w:pPr>
      <w:pStyle w:val="a8"/>
    </w:pPr>
  </w:p>
  <w:p w:rsidR="00AB5A61" w:rsidRDefault="00AB5A61">
    <w:pPr>
      <w:pStyle w:val="a8"/>
    </w:pPr>
  </w:p>
  <w:p w:rsidR="006356ED" w:rsidRDefault="006356ED">
    <w:pPr>
      <w:pStyle w:val="a8"/>
    </w:pPr>
    <w:r>
      <w:t>Календарно-тематическое планирование по технологии 5 класс ФГОС 2015-2016 учебный год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6ED" w:rsidRDefault="006356E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6738A"/>
    <w:multiLevelType w:val="hybridMultilevel"/>
    <w:tmpl w:val="A7CCE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6CBB"/>
    <w:rsid w:val="00013B11"/>
    <w:rsid w:val="00027347"/>
    <w:rsid w:val="00031F8C"/>
    <w:rsid w:val="000368D4"/>
    <w:rsid w:val="000501DC"/>
    <w:rsid w:val="00051078"/>
    <w:rsid w:val="0005479C"/>
    <w:rsid w:val="00057DCD"/>
    <w:rsid w:val="000620EF"/>
    <w:rsid w:val="000672E6"/>
    <w:rsid w:val="00072ADA"/>
    <w:rsid w:val="00073B63"/>
    <w:rsid w:val="000A329F"/>
    <w:rsid w:val="000B2DCC"/>
    <w:rsid w:val="000D490E"/>
    <w:rsid w:val="000E2DA0"/>
    <w:rsid w:val="000E7E8D"/>
    <w:rsid w:val="000F059C"/>
    <w:rsid w:val="00116E57"/>
    <w:rsid w:val="001238F4"/>
    <w:rsid w:val="00130A44"/>
    <w:rsid w:val="001671D4"/>
    <w:rsid w:val="00180AE7"/>
    <w:rsid w:val="00186CBB"/>
    <w:rsid w:val="001A068A"/>
    <w:rsid w:val="001B3113"/>
    <w:rsid w:val="001D7D59"/>
    <w:rsid w:val="001E2AD6"/>
    <w:rsid w:val="001F039E"/>
    <w:rsid w:val="001F1D1A"/>
    <w:rsid w:val="001F31BE"/>
    <w:rsid w:val="00206962"/>
    <w:rsid w:val="002073A2"/>
    <w:rsid w:val="00211EAB"/>
    <w:rsid w:val="00221B1E"/>
    <w:rsid w:val="002235C4"/>
    <w:rsid w:val="00227B53"/>
    <w:rsid w:val="00240B1D"/>
    <w:rsid w:val="00260C08"/>
    <w:rsid w:val="0026293F"/>
    <w:rsid w:val="00273217"/>
    <w:rsid w:val="0029376E"/>
    <w:rsid w:val="002A1E63"/>
    <w:rsid w:val="002C13E4"/>
    <w:rsid w:val="002F0EC5"/>
    <w:rsid w:val="002F6DFB"/>
    <w:rsid w:val="00305B05"/>
    <w:rsid w:val="00310A7B"/>
    <w:rsid w:val="00333A8B"/>
    <w:rsid w:val="00336837"/>
    <w:rsid w:val="00345FAE"/>
    <w:rsid w:val="00367680"/>
    <w:rsid w:val="00376297"/>
    <w:rsid w:val="00380D34"/>
    <w:rsid w:val="00385A13"/>
    <w:rsid w:val="003877CE"/>
    <w:rsid w:val="003A2322"/>
    <w:rsid w:val="003A6E40"/>
    <w:rsid w:val="003B1C54"/>
    <w:rsid w:val="003D22A5"/>
    <w:rsid w:val="003E72FB"/>
    <w:rsid w:val="004011C6"/>
    <w:rsid w:val="00430C62"/>
    <w:rsid w:val="00434C8B"/>
    <w:rsid w:val="0046369D"/>
    <w:rsid w:val="00481FFA"/>
    <w:rsid w:val="004D4DE7"/>
    <w:rsid w:val="004D730A"/>
    <w:rsid w:val="004E0111"/>
    <w:rsid w:val="004E074A"/>
    <w:rsid w:val="0054260E"/>
    <w:rsid w:val="00567ABF"/>
    <w:rsid w:val="00586CBB"/>
    <w:rsid w:val="005B17B0"/>
    <w:rsid w:val="005D03D2"/>
    <w:rsid w:val="005E2504"/>
    <w:rsid w:val="005F2144"/>
    <w:rsid w:val="005F379C"/>
    <w:rsid w:val="005F4A68"/>
    <w:rsid w:val="005F7CBC"/>
    <w:rsid w:val="00602F7F"/>
    <w:rsid w:val="00612028"/>
    <w:rsid w:val="006356ED"/>
    <w:rsid w:val="00642A1D"/>
    <w:rsid w:val="0064316B"/>
    <w:rsid w:val="006509C0"/>
    <w:rsid w:val="0065747D"/>
    <w:rsid w:val="00663AA4"/>
    <w:rsid w:val="00672D28"/>
    <w:rsid w:val="00680660"/>
    <w:rsid w:val="00694BB8"/>
    <w:rsid w:val="006D4957"/>
    <w:rsid w:val="007067D6"/>
    <w:rsid w:val="007122B0"/>
    <w:rsid w:val="0071275F"/>
    <w:rsid w:val="007308B4"/>
    <w:rsid w:val="007404C9"/>
    <w:rsid w:val="0078065C"/>
    <w:rsid w:val="007A07E2"/>
    <w:rsid w:val="007A6C21"/>
    <w:rsid w:val="007C4204"/>
    <w:rsid w:val="007E1389"/>
    <w:rsid w:val="007E5557"/>
    <w:rsid w:val="00821070"/>
    <w:rsid w:val="00824206"/>
    <w:rsid w:val="008309BE"/>
    <w:rsid w:val="008321B7"/>
    <w:rsid w:val="0084539F"/>
    <w:rsid w:val="00862FED"/>
    <w:rsid w:val="00875613"/>
    <w:rsid w:val="008B7EBD"/>
    <w:rsid w:val="008C6FDA"/>
    <w:rsid w:val="008C760E"/>
    <w:rsid w:val="00923773"/>
    <w:rsid w:val="0092496F"/>
    <w:rsid w:val="0093022B"/>
    <w:rsid w:val="00937C35"/>
    <w:rsid w:val="00947B0E"/>
    <w:rsid w:val="0095044C"/>
    <w:rsid w:val="00956A2B"/>
    <w:rsid w:val="0096036E"/>
    <w:rsid w:val="00965DEB"/>
    <w:rsid w:val="009A6677"/>
    <w:rsid w:val="009C3C41"/>
    <w:rsid w:val="009D5A36"/>
    <w:rsid w:val="009E3056"/>
    <w:rsid w:val="00A04DD7"/>
    <w:rsid w:val="00A24EA7"/>
    <w:rsid w:val="00A27E9F"/>
    <w:rsid w:val="00A3730E"/>
    <w:rsid w:val="00A41B2C"/>
    <w:rsid w:val="00A830A0"/>
    <w:rsid w:val="00A91B2B"/>
    <w:rsid w:val="00A93486"/>
    <w:rsid w:val="00A93A0F"/>
    <w:rsid w:val="00AA623F"/>
    <w:rsid w:val="00AB5A61"/>
    <w:rsid w:val="00AB72A0"/>
    <w:rsid w:val="00AB73AD"/>
    <w:rsid w:val="00AD1D31"/>
    <w:rsid w:val="00AD2A8D"/>
    <w:rsid w:val="00AF55D7"/>
    <w:rsid w:val="00B26CC0"/>
    <w:rsid w:val="00B362AD"/>
    <w:rsid w:val="00B50B07"/>
    <w:rsid w:val="00B665E1"/>
    <w:rsid w:val="00B76764"/>
    <w:rsid w:val="00B77F28"/>
    <w:rsid w:val="00BA61F7"/>
    <w:rsid w:val="00BD04FF"/>
    <w:rsid w:val="00BD2476"/>
    <w:rsid w:val="00BE66F4"/>
    <w:rsid w:val="00BF35F5"/>
    <w:rsid w:val="00BF6B00"/>
    <w:rsid w:val="00C03081"/>
    <w:rsid w:val="00C06F45"/>
    <w:rsid w:val="00C117F3"/>
    <w:rsid w:val="00C22797"/>
    <w:rsid w:val="00C504FC"/>
    <w:rsid w:val="00C518E3"/>
    <w:rsid w:val="00C62EB9"/>
    <w:rsid w:val="00C74EE7"/>
    <w:rsid w:val="00C852EA"/>
    <w:rsid w:val="00C9454A"/>
    <w:rsid w:val="00CC1120"/>
    <w:rsid w:val="00D223D0"/>
    <w:rsid w:val="00D50C27"/>
    <w:rsid w:val="00D51F8D"/>
    <w:rsid w:val="00D86343"/>
    <w:rsid w:val="00D97B58"/>
    <w:rsid w:val="00DC1CD2"/>
    <w:rsid w:val="00DC20D6"/>
    <w:rsid w:val="00DE166C"/>
    <w:rsid w:val="00E05E39"/>
    <w:rsid w:val="00E13702"/>
    <w:rsid w:val="00E445DF"/>
    <w:rsid w:val="00E56863"/>
    <w:rsid w:val="00E57436"/>
    <w:rsid w:val="00E73091"/>
    <w:rsid w:val="00E85AFB"/>
    <w:rsid w:val="00E8795F"/>
    <w:rsid w:val="00E9022B"/>
    <w:rsid w:val="00E94800"/>
    <w:rsid w:val="00EA751C"/>
    <w:rsid w:val="00EB5F57"/>
    <w:rsid w:val="00EC5826"/>
    <w:rsid w:val="00EE6043"/>
    <w:rsid w:val="00EE6D11"/>
    <w:rsid w:val="00EE70BB"/>
    <w:rsid w:val="00F02C66"/>
    <w:rsid w:val="00F038C9"/>
    <w:rsid w:val="00F10DD8"/>
    <w:rsid w:val="00F14B1C"/>
    <w:rsid w:val="00F312BA"/>
    <w:rsid w:val="00F43E44"/>
    <w:rsid w:val="00F44CEA"/>
    <w:rsid w:val="00F4554C"/>
    <w:rsid w:val="00F57D19"/>
    <w:rsid w:val="00F74DA2"/>
    <w:rsid w:val="00F75986"/>
    <w:rsid w:val="00F779F5"/>
    <w:rsid w:val="00F80A6D"/>
    <w:rsid w:val="00F947A7"/>
    <w:rsid w:val="00F96E11"/>
    <w:rsid w:val="00FA1419"/>
    <w:rsid w:val="00FA6838"/>
    <w:rsid w:val="00FB5553"/>
    <w:rsid w:val="00FB6EAB"/>
    <w:rsid w:val="00FC0229"/>
    <w:rsid w:val="00FC2B9C"/>
    <w:rsid w:val="00FC5C36"/>
    <w:rsid w:val="00FC6179"/>
    <w:rsid w:val="00FD5D11"/>
    <w:rsid w:val="00FD704F"/>
    <w:rsid w:val="00FE3DB4"/>
    <w:rsid w:val="00FE54D2"/>
    <w:rsid w:val="00FE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C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74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6"/>
    <w:locked/>
    <w:rsid w:val="0054260E"/>
    <w:rPr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5"/>
    <w:rsid w:val="0054260E"/>
    <w:pPr>
      <w:widowControl w:val="0"/>
      <w:shd w:val="clear" w:color="auto" w:fill="FFFFFF"/>
      <w:spacing w:before="4380" w:after="0" w:line="240" w:lineRule="exact"/>
    </w:pPr>
    <w:rPr>
      <w:sz w:val="21"/>
      <w:szCs w:val="21"/>
    </w:rPr>
  </w:style>
  <w:style w:type="character" w:customStyle="1" w:styleId="3">
    <w:name w:val="Основной текст3"/>
    <w:basedOn w:val="a0"/>
    <w:rsid w:val="005426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character" w:customStyle="1" w:styleId="4">
    <w:name w:val="Основной текст4"/>
    <w:basedOn w:val="a5"/>
    <w:rsid w:val="00FB55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shd w:val="clear" w:color="auto" w:fill="FFFFFF"/>
      <w:lang w:val="ru-RU" w:bidi="ar-SA"/>
    </w:rPr>
  </w:style>
  <w:style w:type="paragraph" w:styleId="a6">
    <w:name w:val="Body Text"/>
    <w:basedOn w:val="a"/>
    <w:link w:val="a7"/>
    <w:semiHidden/>
    <w:unhideWhenUsed/>
    <w:rsid w:val="007E5557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character" w:customStyle="1" w:styleId="a7">
    <w:name w:val="Основной текст Знак"/>
    <w:basedOn w:val="a0"/>
    <w:link w:val="a6"/>
    <w:semiHidden/>
    <w:rsid w:val="007E5557"/>
    <w:rPr>
      <w:rFonts w:ascii="Times New Roman" w:eastAsia="Calibri" w:hAnsi="Times New Roman" w:cs="Times New Roman"/>
      <w:sz w:val="24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180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AE7"/>
  </w:style>
  <w:style w:type="paragraph" w:styleId="aa">
    <w:name w:val="footer"/>
    <w:basedOn w:val="a"/>
    <w:link w:val="ab"/>
    <w:uiPriority w:val="99"/>
    <w:semiHidden/>
    <w:unhideWhenUsed/>
    <w:rsid w:val="00180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80A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B1472-6ADD-48A9-95F9-8AFE5A0F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2053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Труды</dc:creator>
  <cp:lastModifiedBy>МОУ СОШ 21</cp:lastModifiedBy>
  <cp:revision>5</cp:revision>
  <cp:lastPrinted>2015-09-07T18:12:00Z</cp:lastPrinted>
  <dcterms:created xsi:type="dcterms:W3CDTF">2015-09-02T11:08:00Z</dcterms:created>
  <dcterms:modified xsi:type="dcterms:W3CDTF">2015-09-07T18:16:00Z</dcterms:modified>
</cp:coreProperties>
</file>